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15C35">
      <w:pPr>
        <w:ind w:firstLine="0" w:firstLineChars="0"/>
        <w:jc w:val="center"/>
        <w:rPr>
          <w:rFonts w:ascii="Times New Roman" w:hAnsi="Times New Roman" w:eastAsia="微软雅黑" w:cs="Times New Roman"/>
          <w:b/>
          <w:bCs/>
          <w:sz w:val="36"/>
          <w:szCs w:val="32"/>
        </w:rPr>
      </w:pPr>
      <w:r>
        <w:rPr>
          <w:rFonts w:ascii="Times New Roman" w:hAnsi="Times New Roman" w:eastAsia="微软雅黑" w:cs="Times New Roman"/>
          <w:b/>
          <w:bCs/>
          <w:sz w:val="36"/>
          <w:szCs w:val="32"/>
        </w:rPr>
        <w:t>上海科技大学GenAI API服务用户申请表</w:t>
      </w:r>
    </w:p>
    <w:tbl>
      <w:tblPr>
        <w:tblStyle w:val="10"/>
        <w:tblW w:w="91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8"/>
        <w:gridCol w:w="2155"/>
        <w:gridCol w:w="1435"/>
        <w:gridCol w:w="3860"/>
      </w:tblGrid>
      <w:tr w14:paraId="31D957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718" w:type="dxa"/>
            <w:vAlign w:val="center"/>
          </w:tcPr>
          <w:p w14:paraId="29DB42B5">
            <w:pPr>
              <w:ind w:firstLine="0" w:firstLineChars="0"/>
              <w:jc w:val="distribute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申请人/工号</w:t>
            </w:r>
          </w:p>
        </w:tc>
        <w:tc>
          <w:tcPr>
            <w:tcW w:w="2155" w:type="dxa"/>
            <w:vAlign w:val="center"/>
          </w:tcPr>
          <w:p w14:paraId="5B9AF158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35" w:type="dxa"/>
            <w:vAlign w:val="center"/>
          </w:tcPr>
          <w:p w14:paraId="6229A3C5">
            <w:pPr>
              <w:ind w:firstLine="0" w:firstLineChars="0"/>
              <w:jc w:val="distribute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院所/部门</w:t>
            </w:r>
          </w:p>
        </w:tc>
        <w:tc>
          <w:tcPr>
            <w:tcW w:w="3860" w:type="dxa"/>
            <w:shd w:val="clear" w:color="auto" w:fill="FFFFFF" w:themeFill="background1"/>
            <w:vAlign w:val="center"/>
          </w:tcPr>
          <w:p w14:paraId="727C9E7F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</w:p>
        </w:tc>
      </w:tr>
      <w:tr w14:paraId="6EC9C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18" w:type="dxa"/>
            <w:vAlign w:val="center"/>
          </w:tcPr>
          <w:p w14:paraId="79FE18DE">
            <w:pPr>
              <w:ind w:firstLine="0" w:firstLineChars="0"/>
              <w:jc w:val="distribute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</w:rPr>
              <w:t>联系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电话</w:t>
            </w:r>
          </w:p>
        </w:tc>
        <w:tc>
          <w:tcPr>
            <w:tcW w:w="2155" w:type="dxa"/>
            <w:vAlign w:val="center"/>
          </w:tcPr>
          <w:p w14:paraId="240D0146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</w:p>
        </w:tc>
        <w:tc>
          <w:tcPr>
            <w:tcW w:w="1435" w:type="dxa"/>
            <w:vAlign w:val="center"/>
          </w:tcPr>
          <w:p w14:paraId="21F6A164">
            <w:pPr>
              <w:ind w:firstLine="0" w:firstLineChars="0"/>
              <w:jc w:val="distribute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邮   箱</w:t>
            </w:r>
          </w:p>
        </w:tc>
        <w:tc>
          <w:tcPr>
            <w:tcW w:w="3860" w:type="dxa"/>
            <w:vAlign w:val="center"/>
          </w:tcPr>
          <w:p w14:paraId="0D9A2D55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@shanghaitech.edu.cn</w:t>
            </w:r>
          </w:p>
        </w:tc>
      </w:tr>
      <w:tr w14:paraId="425FA8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718" w:type="dxa"/>
            <w:vAlign w:val="center"/>
          </w:tcPr>
          <w:p w14:paraId="4E94B5DA">
            <w:pPr>
              <w:ind w:firstLine="0" w:firstLineChars="0"/>
              <w:jc w:val="distribute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申请用途</w:t>
            </w:r>
          </w:p>
        </w:tc>
        <w:tc>
          <w:tcPr>
            <w:tcW w:w="7450" w:type="dxa"/>
            <w:gridSpan w:val="3"/>
            <w:vAlign w:val="center"/>
          </w:tcPr>
          <w:p w14:paraId="3A113D0B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□  教学        □  科研       □ 办公</w:t>
            </w:r>
          </w:p>
        </w:tc>
      </w:tr>
      <w:tr w14:paraId="7DD72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18" w:type="dxa"/>
            <w:vAlign w:val="center"/>
          </w:tcPr>
          <w:p w14:paraId="6ACE8C0F">
            <w:pPr>
              <w:ind w:firstLine="0" w:firstLineChars="0"/>
              <w:jc w:val="distribute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申请类型</w:t>
            </w:r>
          </w:p>
        </w:tc>
        <w:tc>
          <w:tcPr>
            <w:tcW w:w="7450" w:type="dxa"/>
            <w:gridSpan w:val="3"/>
            <w:tcBorders>
              <w:bottom w:val="single" w:color="auto" w:sz="4" w:space="0"/>
            </w:tcBorders>
            <w:vAlign w:val="center"/>
          </w:tcPr>
          <w:p w14:paraId="10E00972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□  申请        □  变更       □ 注销</w:t>
            </w:r>
          </w:p>
        </w:tc>
      </w:tr>
      <w:tr w14:paraId="53641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18" w:type="dxa"/>
            <w:vAlign w:val="center"/>
          </w:tcPr>
          <w:p w14:paraId="1F8B5783">
            <w:pPr>
              <w:ind w:firstLine="0" w:firstLineChars="0"/>
              <w:jc w:val="distribute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项目名称</w:t>
            </w:r>
          </w:p>
        </w:tc>
        <w:tc>
          <w:tcPr>
            <w:tcW w:w="7450" w:type="dxa"/>
            <w:gridSpan w:val="3"/>
            <w:tcBorders>
              <w:bottom w:val="single" w:color="auto" w:sz="4" w:space="0"/>
            </w:tcBorders>
            <w:vAlign w:val="center"/>
          </w:tcPr>
          <w:p w14:paraId="3FA90CFD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</w:p>
        </w:tc>
      </w:tr>
      <w:tr w14:paraId="382464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18" w:type="dxa"/>
            <w:vAlign w:val="center"/>
          </w:tcPr>
          <w:p w14:paraId="41F70A90">
            <w:pPr>
              <w:ind w:firstLine="0" w:firstLineChars="0"/>
              <w:jc w:val="distribute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项目负责人</w:t>
            </w:r>
          </w:p>
        </w:tc>
        <w:tc>
          <w:tcPr>
            <w:tcW w:w="7450" w:type="dxa"/>
            <w:gridSpan w:val="3"/>
            <w:tcBorders>
              <w:bottom w:val="single" w:color="auto" w:sz="4" w:space="0"/>
            </w:tcBorders>
            <w:vAlign w:val="center"/>
          </w:tcPr>
          <w:p w14:paraId="3D5D1CBD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</w:p>
        </w:tc>
      </w:tr>
      <w:tr w14:paraId="44BB8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18" w:type="dxa"/>
            <w:vAlign w:val="center"/>
          </w:tcPr>
          <w:p w14:paraId="67218420">
            <w:pPr>
              <w:ind w:firstLine="0" w:firstLineChars="0"/>
              <w:jc w:val="distribute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项目参与人</w:t>
            </w:r>
          </w:p>
        </w:tc>
        <w:tc>
          <w:tcPr>
            <w:tcW w:w="7450" w:type="dxa"/>
            <w:gridSpan w:val="3"/>
            <w:tcBorders>
              <w:bottom w:val="single" w:color="auto" w:sz="4" w:space="0"/>
            </w:tcBorders>
            <w:vAlign w:val="center"/>
          </w:tcPr>
          <w:p w14:paraId="0BD6A66E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</w:p>
        </w:tc>
      </w:tr>
      <w:tr w14:paraId="4CEEF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18" w:type="dxa"/>
            <w:vAlign w:val="center"/>
          </w:tcPr>
          <w:p w14:paraId="68FE7564">
            <w:pPr>
              <w:ind w:firstLine="0" w:firstLineChars="0"/>
              <w:jc w:val="distribute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申请的服务</w:t>
            </w:r>
          </w:p>
        </w:tc>
        <w:tc>
          <w:tcPr>
            <w:tcW w:w="7450" w:type="dxa"/>
            <w:gridSpan w:val="3"/>
            <w:tcBorders>
              <w:bottom w:val="single" w:color="auto" w:sz="4" w:space="0"/>
            </w:tcBorders>
            <w:vAlign w:val="center"/>
          </w:tcPr>
          <w:p w14:paraId="04EA6602">
            <w:pPr>
              <w:spacing w:line="30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模型接口类：</w:t>
            </w:r>
          </w:p>
          <w:p w14:paraId="0D758F0F">
            <w:pPr>
              <w:spacing w:line="300" w:lineRule="auto"/>
              <w:ind w:firstLine="0" w:firstLineChars="0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</w:rPr>
              <w:t>□</w:t>
            </w:r>
            <w:r>
              <w:rPr>
                <w:rFonts w:hint="default" w:ascii="Times New Roman" w:hAnsi="Times New Roman" w:eastAsia="宋体" w:cs="Times New Roman"/>
                <w:lang w:val="en-US"/>
              </w:rPr>
              <w:t>DeepSeek-R1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-0528</w:t>
            </w:r>
          </w:p>
          <w:p w14:paraId="049FC2EF">
            <w:pPr>
              <w:spacing w:line="300" w:lineRule="auto"/>
              <w:ind w:firstLine="0" w:firstLineChars="0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</w:rPr>
              <w:t>□</w:t>
            </w:r>
            <w:r>
              <w:rPr>
                <w:rFonts w:hint="default" w:ascii="Times New Roman" w:hAnsi="Times New Roman" w:eastAsia="宋体" w:cs="Times New Roman"/>
                <w:lang w:val="en-US"/>
              </w:rPr>
              <w:t>DeepSeek-V3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-0324</w:t>
            </w:r>
          </w:p>
          <w:p w14:paraId="120FF45B">
            <w:pPr>
              <w:spacing w:line="300" w:lineRule="auto"/>
              <w:ind w:firstLine="0" w:firstLineChars="0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</w:rPr>
              <w:t>□</w:t>
            </w:r>
            <w:r>
              <w:rPr>
                <w:rFonts w:hint="eastAsia" w:ascii="Times New Roman" w:hAnsi="Times New Roman" w:eastAsia="宋体" w:cs="Times New Roman"/>
              </w:rPr>
              <w:t>Qwen3-235B-A22B-Instruct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-2507</w:t>
            </w:r>
            <w:bookmarkStart w:id="0" w:name="_GoBack"/>
            <w:bookmarkEnd w:id="0"/>
          </w:p>
          <w:p w14:paraId="48E012B4">
            <w:pPr>
              <w:spacing w:line="300" w:lineRule="auto"/>
              <w:ind w:firstLine="0" w:firstLineChars="0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</w:rPr>
              <w:t>□GPT-4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.1</w:t>
            </w:r>
            <w:r>
              <w:rPr>
                <w:rFonts w:hint="default" w:ascii="Times New Roman" w:hAnsi="Times New Roman" w:eastAsia="宋体" w:cs="Times New Roman"/>
                <w:lang w:val="en-US"/>
              </w:rPr>
              <w:t>/GPT4</w:t>
            </w: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.1mini</w:t>
            </w:r>
          </w:p>
          <w:p w14:paraId="55D47162">
            <w:pPr>
              <w:spacing w:line="300" w:lineRule="auto"/>
              <w:ind w:firstLine="0" w:firstLineChars="0"/>
              <w:rPr>
                <w:rFonts w:hint="eastAsia"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□</w:t>
            </w:r>
            <w:r>
              <w:rPr>
                <w:rFonts w:hint="eastAsia" w:ascii="Times New Roman" w:hAnsi="Times New Roman" w:eastAsia="宋体" w:cs="Times New Roman"/>
              </w:rPr>
              <w:t>Qwen2.5-VL-72B-Instruct</w:t>
            </w:r>
          </w:p>
          <w:p w14:paraId="6C518F96">
            <w:pPr>
              <w:spacing w:line="300" w:lineRule="auto"/>
              <w:ind w:firstLine="0" w:firstLineChars="0"/>
              <w:rPr>
                <w:rFonts w:hint="default" w:ascii="Times New Roman" w:hAnsi="Times New Roman" w:eastAsia="宋体" w:cs="Times New Roman"/>
                <w:lang w:val="en-US"/>
              </w:rPr>
            </w:pPr>
            <w:r>
              <w:rPr>
                <w:rFonts w:ascii="Times New Roman" w:hAnsi="Times New Roman" w:eastAsia="宋体" w:cs="Times New Roman"/>
              </w:rPr>
              <w:t>□</w:t>
            </w:r>
            <w:r>
              <w:rPr>
                <w:rFonts w:hint="default" w:ascii="Times New Roman" w:hAnsi="Times New Roman" w:eastAsia="宋体" w:cs="Times New Roman"/>
                <w:lang w:val="en-US"/>
              </w:rPr>
              <w:t>bge-m3</w:t>
            </w:r>
          </w:p>
          <w:p w14:paraId="17C8F222">
            <w:pPr>
              <w:spacing w:line="300" w:lineRule="auto"/>
              <w:ind w:firstLine="0" w:firstLineChars="0"/>
              <w:rPr>
                <w:rFonts w:hint="default" w:ascii="Times New Roman" w:hAnsi="Times New Roman" w:eastAsia="宋体" w:cs="Times New Roman"/>
                <w:lang w:val="en-US"/>
              </w:rPr>
            </w:pPr>
            <w:r>
              <w:rPr>
                <w:rFonts w:ascii="Times New Roman" w:hAnsi="Times New Roman" w:eastAsia="宋体" w:cs="Times New Roman"/>
              </w:rPr>
              <w:t>□</w:t>
            </w:r>
            <w:r>
              <w:rPr>
                <w:rFonts w:hint="default" w:ascii="Times New Roman" w:hAnsi="Times New Roman" w:eastAsia="宋体" w:cs="Times New Roman"/>
                <w:lang w:val="en-US"/>
              </w:rPr>
              <w:t>bge-reranker-v2-m3</w:t>
            </w:r>
          </w:p>
          <w:p w14:paraId="0FFE58DE">
            <w:pPr>
              <w:spacing w:line="30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运行环境类：</w:t>
            </w:r>
          </w:p>
          <w:p w14:paraId="2BA3FB5D">
            <w:pPr>
              <w:spacing w:line="30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□Stable Diffusion</w:t>
            </w:r>
          </w:p>
        </w:tc>
      </w:tr>
      <w:tr w14:paraId="6A23F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18" w:type="dxa"/>
            <w:vAlign w:val="center"/>
          </w:tcPr>
          <w:p w14:paraId="06F5C19A">
            <w:pPr>
              <w:ind w:firstLine="0" w:firstLineChars="0"/>
              <w:jc w:val="distribute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项目简介</w:t>
            </w:r>
          </w:p>
          <w:p w14:paraId="1D10EAA4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Style w:val="21"/>
                <w:rFonts w:ascii="Times New Roman" w:hAnsi="Times New Roman" w:eastAsia="宋体" w:cs="Times New Roman"/>
                <w:lang w:bidi="ar"/>
              </w:rPr>
              <w:t>（200-500字）</w:t>
            </w:r>
          </w:p>
        </w:tc>
        <w:tc>
          <w:tcPr>
            <w:tcW w:w="7450" w:type="dxa"/>
            <w:gridSpan w:val="3"/>
            <w:tcBorders>
              <w:bottom w:val="single" w:color="auto" w:sz="4" w:space="0"/>
            </w:tcBorders>
            <w:vAlign w:val="center"/>
          </w:tcPr>
          <w:p w14:paraId="2D066A2C">
            <w:pPr>
              <w:spacing w:line="300" w:lineRule="auto"/>
              <w:ind w:firstLine="0" w:firstLineChars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FF"/>
              </w:rPr>
              <w:t>须包含：用途、必要性、使用的对象、访问频率、用量计算等。</w:t>
            </w:r>
          </w:p>
        </w:tc>
      </w:tr>
      <w:tr w14:paraId="4C9E8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718" w:type="dxa"/>
            <w:vAlign w:val="center"/>
          </w:tcPr>
          <w:p w14:paraId="00B8128B">
            <w:pPr>
              <w:ind w:firstLine="0" w:firstLineChars="0"/>
              <w:jc w:val="distribute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项目产出物</w:t>
            </w:r>
          </w:p>
        </w:tc>
        <w:tc>
          <w:tcPr>
            <w:tcW w:w="7450" w:type="dxa"/>
            <w:gridSpan w:val="3"/>
            <w:tcBorders>
              <w:bottom w:val="single" w:color="auto" w:sz="4" w:space="0"/>
            </w:tcBorders>
            <w:vAlign w:val="center"/>
          </w:tcPr>
          <w:p w14:paraId="30AC127F">
            <w:pPr>
              <w:spacing w:line="300" w:lineRule="auto"/>
              <w:ind w:firstLine="0" w:firstLineChars="0"/>
              <w:rPr>
                <w:rFonts w:ascii="Times New Roman" w:hAnsi="Times New Roman" w:eastAsia="宋体" w:cs="Times New Roman"/>
                <w:color w:val="0000FF"/>
              </w:rPr>
            </w:pPr>
            <w:r>
              <w:rPr>
                <w:rFonts w:ascii="Times New Roman" w:hAnsi="Times New Roman" w:eastAsia="宋体" w:cs="Times New Roman"/>
                <w:color w:val="0000FF"/>
              </w:rPr>
              <w:t>说明项目预期的成果产出，要求成果可量化，可考评：</w:t>
            </w:r>
          </w:p>
          <w:p w14:paraId="544E6E39">
            <w:pPr>
              <w:spacing w:line="300" w:lineRule="auto"/>
              <w:ind w:firstLine="0" w:firstLineChars="0"/>
              <w:rPr>
                <w:rFonts w:ascii="Times New Roman" w:hAnsi="Times New Roman" w:eastAsia="宋体" w:cs="Times New Roman"/>
                <w:color w:val="0000FF"/>
              </w:rPr>
            </w:pPr>
            <w:r>
              <w:rPr>
                <w:rFonts w:ascii="Times New Roman" w:hAnsi="Times New Roman" w:eastAsia="宋体" w:cs="Times New Roman"/>
                <w:color w:val="0000FF"/>
              </w:rPr>
              <w:t>1）以开发某款应用为例，需要说明面向的应用领域，创新点等。</w:t>
            </w:r>
          </w:p>
          <w:p w14:paraId="5FE76F1D">
            <w:pPr>
              <w:spacing w:line="30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FF"/>
              </w:rPr>
              <w:t>2）以人工智能模型的研究改进为例，需要说明开发的模型类型，应用场景、领域；如果是模型改进，则需要说明改进的原模型和预期提升或改善的方向等。</w:t>
            </w:r>
          </w:p>
        </w:tc>
      </w:tr>
      <w:tr w14:paraId="0A52F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18" w:type="dxa"/>
            <w:vAlign w:val="center"/>
          </w:tcPr>
          <w:p w14:paraId="79471BD8">
            <w:pPr>
              <w:ind w:firstLine="0" w:firstLineChars="0"/>
              <w:jc w:val="distribute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项目计划</w:t>
            </w:r>
          </w:p>
        </w:tc>
        <w:tc>
          <w:tcPr>
            <w:tcW w:w="7450" w:type="dxa"/>
            <w:gridSpan w:val="3"/>
            <w:tcBorders>
              <w:bottom w:val="single" w:color="auto" w:sz="4" w:space="0"/>
            </w:tcBorders>
            <w:vAlign w:val="center"/>
          </w:tcPr>
          <w:p w14:paraId="38042B0D">
            <w:pPr>
              <w:spacing w:line="30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color w:val="0000FF"/>
              </w:rPr>
              <w:t>预期调用相关服务的时间（起，止）。建议提供完整的分阶段的时间计划，以匹配不同时间段的资源需求。</w:t>
            </w:r>
          </w:p>
          <w:tbl>
            <w:tblPr>
              <w:tblStyle w:val="11"/>
              <w:tblW w:w="7231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75"/>
              <w:gridCol w:w="1800"/>
              <w:gridCol w:w="1536"/>
              <w:gridCol w:w="1336"/>
              <w:gridCol w:w="1984"/>
            </w:tblGrid>
            <w:tr w14:paraId="7FDCF8A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2F455B0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阶段</w:t>
                  </w: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287EABF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开始时间</w:t>
                  </w:r>
                </w:p>
              </w:tc>
              <w:tc>
                <w:tcPr>
                  <w:tcW w:w="15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34588DC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结束时间</w:t>
                  </w:r>
                </w:p>
              </w:tc>
              <w:tc>
                <w:tcPr>
                  <w:tcW w:w="13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DA05A34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预计产出</w:t>
                  </w:r>
                </w:p>
              </w:tc>
              <w:tc>
                <w:tcPr>
                  <w:tcW w:w="19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BB16784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备注</w:t>
                  </w:r>
                </w:p>
              </w:tc>
            </w:tr>
            <w:tr w14:paraId="5E18260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B3B5C35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F4D32C0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color w:val="0000FF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FF"/>
                      <w:sz w:val="22"/>
                      <w:szCs w:val="21"/>
                    </w:rPr>
                    <w:t>xx年x月x日</w:t>
                  </w:r>
                </w:p>
              </w:tc>
              <w:tc>
                <w:tcPr>
                  <w:tcW w:w="15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FA0ACE5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color w:val="0000FF"/>
                      <w:sz w:val="22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FF"/>
                      <w:sz w:val="22"/>
                      <w:szCs w:val="21"/>
                    </w:rPr>
                    <w:t>xx年x月x日</w:t>
                  </w:r>
                </w:p>
              </w:tc>
              <w:tc>
                <w:tcPr>
                  <w:tcW w:w="13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215890E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9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F37E34F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</w:tr>
            <w:tr w14:paraId="616201A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F782D64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80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072346A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color w:val="0000FF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FF"/>
                      <w:sz w:val="22"/>
                      <w:szCs w:val="21"/>
                    </w:rPr>
                    <w:t>xx年x月x日</w:t>
                  </w:r>
                </w:p>
              </w:tc>
              <w:tc>
                <w:tcPr>
                  <w:tcW w:w="15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8518D3D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color w:val="0000FF"/>
                      <w:sz w:val="22"/>
                      <w:szCs w:val="21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FF"/>
                      <w:sz w:val="22"/>
                      <w:szCs w:val="21"/>
                    </w:rPr>
                    <w:t>xx年x月x日</w:t>
                  </w:r>
                </w:p>
              </w:tc>
              <w:tc>
                <w:tcPr>
                  <w:tcW w:w="13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BA448FB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9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890ADA1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</w:tr>
          </w:tbl>
          <w:p w14:paraId="07E57F58">
            <w:pPr>
              <w:spacing w:line="30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</w:p>
        </w:tc>
      </w:tr>
      <w:tr w14:paraId="0588F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18" w:type="dxa"/>
            <w:vAlign w:val="center"/>
          </w:tcPr>
          <w:p w14:paraId="2CEC0371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接口调用情况</w:t>
            </w:r>
          </w:p>
          <w:p w14:paraId="754CDC84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（含Lora等）</w:t>
            </w:r>
          </w:p>
          <w:p w14:paraId="20B4A552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如调用外部接口，也请标注</w:t>
            </w:r>
          </w:p>
        </w:tc>
        <w:tc>
          <w:tcPr>
            <w:tcW w:w="7450" w:type="dxa"/>
            <w:gridSpan w:val="3"/>
            <w:tcBorders>
              <w:bottom w:val="single" w:color="auto" w:sz="4" w:space="0"/>
            </w:tcBorders>
            <w:vAlign w:val="center"/>
          </w:tcPr>
          <w:tbl>
            <w:tblPr>
              <w:tblStyle w:val="11"/>
              <w:tblW w:w="7231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75"/>
              <w:gridCol w:w="1553"/>
              <w:gridCol w:w="1795"/>
              <w:gridCol w:w="1324"/>
              <w:gridCol w:w="1984"/>
            </w:tblGrid>
            <w:tr w14:paraId="3EFAC47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D370DE2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序号</w:t>
                  </w:r>
                </w:p>
              </w:tc>
              <w:tc>
                <w:tcPr>
                  <w:tcW w:w="155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41C81CC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模型名称</w:t>
                  </w:r>
                </w:p>
              </w:tc>
              <w:tc>
                <w:tcPr>
                  <w:tcW w:w="179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4AC621F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模型权益</w:t>
                  </w:r>
                </w:p>
              </w:tc>
              <w:tc>
                <w:tcPr>
                  <w:tcW w:w="1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43D387F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访问频次</w:t>
                  </w:r>
                </w:p>
              </w:tc>
              <w:tc>
                <w:tcPr>
                  <w:tcW w:w="19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BAD35ED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资源需求</w:t>
                  </w:r>
                </w:p>
              </w:tc>
            </w:tr>
            <w:tr w14:paraId="2938B19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5504E11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55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4CFC288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bCs/>
                      <w:color w:val="0000FF"/>
                      <w:sz w:val="22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FF"/>
                    </w:rPr>
                    <w:t>模型/Lora名称</w:t>
                  </w:r>
                </w:p>
              </w:tc>
              <w:tc>
                <w:tcPr>
                  <w:tcW w:w="179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166CBE0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bCs/>
                      <w:color w:val="0000FF"/>
                      <w:sz w:val="22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FF"/>
                    </w:rPr>
                    <w:t>开源/已获授权</w:t>
                  </w:r>
                </w:p>
              </w:tc>
              <w:tc>
                <w:tcPr>
                  <w:tcW w:w="1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FA81C81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bCs/>
                      <w:color w:val="0000FF"/>
                      <w:sz w:val="22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FF"/>
                    </w:rPr>
                    <w:t>如：100次/分钟</w:t>
                  </w:r>
                </w:p>
              </w:tc>
              <w:tc>
                <w:tcPr>
                  <w:tcW w:w="19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F5A4951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color w:val="0000FF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FF"/>
                    </w:rPr>
                    <w:t>1）</w:t>
                  </w:r>
                  <w:r>
                    <w:rPr>
                      <w:rFonts w:ascii="Times New Roman" w:hAnsi="Times New Roman" w:eastAsia="宋体" w:cs="Times New Roman"/>
                      <w:color w:val="0000FF"/>
                    </w:rPr>
                    <w:t>GPT-4</w:t>
                  </w:r>
                  <w:r>
                    <w:rPr>
                      <w:rFonts w:hint="eastAsia" w:ascii="Times New Roman" w:hAnsi="Times New Roman" w:eastAsia="宋体" w:cs="Times New Roman"/>
                      <w:color w:val="0000FF"/>
                      <w:lang w:val="en-US" w:eastAsia="zh-CN"/>
                    </w:rPr>
                    <w:t>o</w:t>
                  </w:r>
                  <w:r>
                    <w:rPr>
                      <w:rFonts w:ascii="Times New Roman" w:hAnsi="Times New Roman" w:eastAsia="宋体" w:cs="Times New Roman"/>
                      <w:color w:val="0000FF"/>
                    </w:rPr>
                    <w:t xml:space="preserve"> ：总Tokens</w:t>
                  </w:r>
                </w:p>
                <w:p w14:paraId="72078117">
                  <w:pPr>
                    <w:spacing w:line="300" w:lineRule="auto"/>
                    <w:ind w:firstLine="0" w:firstLineChars="0"/>
                    <w:rPr>
                      <w:rFonts w:hint="default" w:ascii="Times New Roman" w:hAnsi="Times New Roman" w:eastAsia="宋体" w:cs="Times New Roman"/>
                      <w:color w:val="0000FF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FF"/>
                    </w:rPr>
                    <w:t>2）</w:t>
                  </w:r>
                  <w:r>
                    <w:rPr>
                      <w:rFonts w:ascii="Times New Roman" w:hAnsi="Times New Roman" w:eastAsia="宋体" w:cs="Times New Roman"/>
                      <w:color w:val="0000FF"/>
                    </w:rPr>
                    <w:t>本地环境：</w:t>
                  </w:r>
                  <w:r>
                    <w:rPr>
                      <w:rFonts w:hint="eastAsia" w:ascii="Times New Roman" w:hAnsi="Times New Roman" w:eastAsia="宋体" w:cs="Times New Roman"/>
                      <w:color w:val="0000FF"/>
                      <w:lang w:val="en-US" w:eastAsia="zh-CN"/>
                    </w:rPr>
                    <w:t>调用频次</w:t>
                  </w:r>
                </w:p>
                <w:p w14:paraId="25BB9B11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color w:val="0000FF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FF"/>
                    </w:rPr>
                    <w:t>3）调用外部接口或自行部署</w:t>
                  </w:r>
                </w:p>
              </w:tc>
            </w:tr>
            <w:tr w14:paraId="6615BEB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F00F212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55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2539A0B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79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C497B6D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A10DFDC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9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468DDE7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</w:tr>
          </w:tbl>
          <w:p w14:paraId="6B4307A3">
            <w:pPr>
              <w:spacing w:line="30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</w:p>
        </w:tc>
      </w:tr>
      <w:tr w14:paraId="53194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18" w:type="dxa"/>
            <w:vAlign w:val="center"/>
          </w:tcPr>
          <w:p w14:paraId="720B1A10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项目中拟使用的数据集</w:t>
            </w:r>
          </w:p>
        </w:tc>
        <w:tc>
          <w:tcPr>
            <w:tcW w:w="7450" w:type="dxa"/>
            <w:gridSpan w:val="3"/>
            <w:vAlign w:val="center"/>
          </w:tcPr>
          <w:tbl>
            <w:tblPr>
              <w:tblStyle w:val="11"/>
              <w:tblW w:w="7231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75"/>
              <w:gridCol w:w="1559"/>
              <w:gridCol w:w="1795"/>
              <w:gridCol w:w="1318"/>
              <w:gridCol w:w="1984"/>
            </w:tblGrid>
            <w:tr w14:paraId="3843419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EF3C3DC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序号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8ADA610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数据集名称</w:t>
                  </w:r>
                </w:p>
              </w:tc>
              <w:tc>
                <w:tcPr>
                  <w:tcW w:w="179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8C8972C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数据集权益</w:t>
                  </w:r>
                </w:p>
              </w:tc>
              <w:tc>
                <w:tcPr>
                  <w:tcW w:w="13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25C20EA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存储需求</w:t>
                  </w:r>
                  <w:r>
                    <w:rPr>
                      <w:rFonts w:hint="eastAsia" w:ascii="Times New Roman" w:hAnsi="Times New Roman" w:eastAsia="宋体" w:cs="Times New Roman"/>
                    </w:rPr>
                    <w:t>（GB）</w:t>
                  </w:r>
                </w:p>
              </w:tc>
              <w:tc>
                <w:tcPr>
                  <w:tcW w:w="19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367981D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数据及来源</w:t>
                  </w:r>
                </w:p>
              </w:tc>
            </w:tr>
            <w:tr w14:paraId="289E179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738FCE7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04AEDBB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bCs/>
                      <w:color w:val="0000FF"/>
                      <w:sz w:val="22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FF"/>
                    </w:rPr>
                    <w:t>开源/已获授权名称</w:t>
                  </w:r>
                </w:p>
              </w:tc>
              <w:tc>
                <w:tcPr>
                  <w:tcW w:w="179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58EE12C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bCs/>
                      <w:color w:val="0000FF"/>
                      <w:sz w:val="22"/>
                    </w:rPr>
                  </w:pPr>
                </w:p>
              </w:tc>
              <w:tc>
                <w:tcPr>
                  <w:tcW w:w="13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15611E58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color w:val="0000FF"/>
                    </w:rPr>
                  </w:pPr>
                </w:p>
              </w:tc>
              <w:tc>
                <w:tcPr>
                  <w:tcW w:w="19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338603C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color w:val="0000FF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FF"/>
                    </w:rPr>
                    <w:t>1）</w:t>
                  </w:r>
                  <w:r>
                    <w:rPr>
                      <w:rFonts w:ascii="Times New Roman" w:hAnsi="Times New Roman" w:eastAsia="宋体" w:cs="Times New Roman"/>
                      <w:color w:val="0000FF"/>
                    </w:rPr>
                    <w:t>开源</w:t>
                  </w:r>
                  <w:r>
                    <w:rPr>
                      <w:rFonts w:hint="eastAsia" w:ascii="Times New Roman" w:hAnsi="Times New Roman" w:eastAsia="宋体" w:cs="Times New Roman"/>
                      <w:color w:val="0000FF"/>
                    </w:rPr>
                    <w:t>：需提供开源协议</w:t>
                  </w:r>
                </w:p>
                <w:p w14:paraId="24F41B93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color w:val="0000FF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FF"/>
                    </w:rPr>
                    <w:t>2）已授权：需要明确授权</w:t>
                  </w:r>
                  <w:r>
                    <w:rPr>
                      <w:rFonts w:ascii="Times New Roman" w:hAnsi="Times New Roman" w:eastAsia="宋体" w:cs="Times New Roman"/>
                      <w:color w:val="0000FF"/>
                    </w:rPr>
                    <w:t>机构</w:t>
                  </w:r>
                </w:p>
                <w:p w14:paraId="49D5C2C7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bCs/>
                      <w:color w:val="0000FF"/>
                      <w:sz w:val="22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FF"/>
                    </w:rPr>
                    <w:t>3）</w:t>
                  </w:r>
                  <w:r>
                    <w:rPr>
                      <w:rFonts w:ascii="Times New Roman" w:hAnsi="Times New Roman" w:eastAsia="宋体" w:cs="Times New Roman"/>
                      <w:color w:val="0000FF"/>
                    </w:rPr>
                    <w:t>自建</w:t>
                  </w:r>
                  <w:r>
                    <w:rPr>
                      <w:rFonts w:hint="eastAsia" w:ascii="Times New Roman" w:hAnsi="Times New Roman" w:eastAsia="宋体" w:cs="Times New Roman"/>
                      <w:color w:val="0000FF"/>
                    </w:rPr>
                    <w:t>：需附</w:t>
                  </w:r>
                  <w:r>
                    <w:rPr>
                      <w:rFonts w:ascii="Times New Roman" w:hAnsi="Times New Roman" w:eastAsia="宋体" w:cs="Times New Roman"/>
                      <w:color w:val="0000FF"/>
                    </w:rPr>
                    <w:t>创建方法介绍</w:t>
                  </w:r>
                </w:p>
              </w:tc>
            </w:tr>
            <w:tr w14:paraId="4430C39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3FC111D">
                  <w:pPr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082958C9">
                  <w:pPr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79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53FC2EE">
                  <w:pPr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31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A25E8DE">
                  <w:pPr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9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B6386A2">
                  <w:pPr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</w:tr>
          </w:tbl>
          <w:p w14:paraId="1DCCC11E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</w:p>
        </w:tc>
      </w:tr>
      <w:tr w14:paraId="472AD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18" w:type="dxa"/>
            <w:vAlign w:val="center"/>
          </w:tcPr>
          <w:p w14:paraId="1B6AFC82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项目中拟使用算力资源</w:t>
            </w:r>
          </w:p>
        </w:tc>
        <w:tc>
          <w:tcPr>
            <w:tcW w:w="7450" w:type="dxa"/>
            <w:gridSpan w:val="3"/>
            <w:vAlign w:val="center"/>
          </w:tcPr>
          <w:tbl>
            <w:tblPr>
              <w:tblStyle w:val="11"/>
              <w:tblW w:w="7231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75"/>
              <w:gridCol w:w="1559"/>
              <w:gridCol w:w="1789"/>
              <w:gridCol w:w="1324"/>
              <w:gridCol w:w="1984"/>
            </w:tblGrid>
            <w:tr w14:paraId="32F489E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29E4FBBF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序号</w:t>
                  </w: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09AA0E2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ascii="Times New Roman" w:hAnsi="Times New Roman" w:eastAsia="宋体" w:cs="Times New Roman"/>
                    </w:rPr>
                    <w:t>模型名称</w:t>
                  </w:r>
                </w:p>
              </w:tc>
              <w:tc>
                <w:tcPr>
                  <w:tcW w:w="178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4FB830CF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</w:rPr>
                    <w:t>预计单卡GPU显存</w:t>
                  </w:r>
                </w:p>
                <w:p w14:paraId="571AD76A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</w:rPr>
                    <w:t>（GB）</w:t>
                  </w:r>
                </w:p>
              </w:tc>
              <w:tc>
                <w:tcPr>
                  <w:tcW w:w="1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BC6EB21">
                  <w:pPr>
                    <w:spacing w:line="300" w:lineRule="auto"/>
                    <w:ind w:firstLine="0" w:firstLineChars="0"/>
                    <w:jc w:val="center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</w:rPr>
                    <w:t>拟调用接口IP地址</w:t>
                  </w:r>
                </w:p>
              </w:tc>
              <w:tc>
                <w:tcPr>
                  <w:tcW w:w="19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93720DC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</w:rPr>
                    <w:t>拟调用接口IP地址是否</w:t>
                  </w:r>
                  <w:r>
                    <w:rPr>
                      <w:rFonts w:hint="eastAsia" w:ascii="Times New Roman" w:hAnsi="Times New Roman" w:eastAsia="宋体" w:cs="Times New Roman"/>
                      <w:lang w:val="en-US" w:eastAsia="zh-CN"/>
                    </w:rPr>
                    <w:t>为</w:t>
                  </w:r>
                  <w:r>
                    <w:rPr>
                      <w:rFonts w:hint="eastAsia" w:ascii="Times New Roman" w:hAnsi="Times New Roman" w:eastAsia="宋体" w:cs="Times New Roman"/>
                    </w:rPr>
                    <w:t>公共接口</w:t>
                  </w:r>
                </w:p>
              </w:tc>
            </w:tr>
            <w:tr w14:paraId="7D5030B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7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A5AADDE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</w:rPr>
                  </w:pPr>
                </w:p>
              </w:tc>
              <w:tc>
                <w:tcPr>
                  <w:tcW w:w="155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33CD06C6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bCs/>
                      <w:color w:val="0000FF"/>
                      <w:sz w:val="22"/>
                    </w:rPr>
                  </w:pPr>
                  <w:r>
                    <w:rPr>
                      <w:rFonts w:ascii="Times New Roman" w:hAnsi="Times New Roman" w:eastAsia="宋体" w:cs="Times New Roman"/>
                      <w:color w:val="0000FF"/>
                    </w:rPr>
                    <w:t>模型</w:t>
                  </w:r>
                  <w:r>
                    <w:rPr>
                      <w:rFonts w:hint="eastAsia" w:ascii="Times New Roman" w:hAnsi="Times New Roman" w:eastAsia="宋体" w:cs="Times New Roman"/>
                      <w:color w:val="0000FF"/>
                    </w:rPr>
                    <w:t>名称</w:t>
                  </w:r>
                </w:p>
              </w:tc>
              <w:tc>
                <w:tcPr>
                  <w:tcW w:w="178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5B89ADB3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bCs/>
                      <w:color w:val="0000FF"/>
                      <w:sz w:val="22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FF"/>
                      <w:lang w:val="en-US" w:eastAsia="zh-CN"/>
                    </w:rPr>
                    <w:t>如果运行专用接口，需要给出</w:t>
                  </w:r>
                  <w:r>
                    <w:rPr>
                      <w:rFonts w:hint="eastAsia" w:ascii="Times New Roman" w:hAnsi="Times New Roman" w:eastAsia="宋体" w:cs="Times New Roman"/>
                      <w:color w:val="0000FF"/>
                    </w:rPr>
                    <w:t>预计显存需求</w:t>
                  </w:r>
                </w:p>
              </w:tc>
              <w:tc>
                <w:tcPr>
                  <w:tcW w:w="132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71EF6930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bCs/>
                      <w:color w:val="0000FF"/>
                      <w:sz w:val="22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/>
                      <w:color w:val="0000FF"/>
                      <w:sz w:val="22"/>
                    </w:rPr>
                    <w:t>为加强接口调用的安全性，请提供拟调用模型接口的IP地址</w:t>
                  </w:r>
                </w:p>
                <w:p w14:paraId="4BD988B7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bCs/>
                      <w:color w:val="0000FF"/>
                      <w:sz w:val="22"/>
                    </w:rPr>
                  </w:pPr>
                </w:p>
              </w:tc>
              <w:tc>
                <w:tcPr>
                  <w:tcW w:w="19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</w:tcPr>
                <w:p w14:paraId="6C2CDA89">
                  <w:pPr>
                    <w:spacing w:line="300" w:lineRule="auto"/>
                    <w:ind w:firstLine="0" w:firstLineChars="0"/>
                    <w:rPr>
                      <w:rFonts w:ascii="Times New Roman" w:hAnsi="Times New Roman" w:eastAsia="宋体" w:cs="Times New Roman"/>
                      <w:bCs/>
                      <w:color w:val="0000FF"/>
                      <w:sz w:val="22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/>
                      <w:color w:val="0000FF"/>
                      <w:sz w:val="22"/>
                    </w:rPr>
                    <w:t>1）调用公共接口：</w:t>
                  </w:r>
                  <w:r>
                    <w:rPr>
                      <w:rFonts w:hint="eastAsia" w:ascii="Times New Roman" w:hAnsi="Times New Roman" w:eastAsia="宋体" w:cs="Times New Roman"/>
                      <w:bCs/>
                      <w:color w:val="0000FF"/>
                      <w:sz w:val="22"/>
                      <w:lang w:val="en-US" w:eastAsia="zh-CN"/>
                    </w:rPr>
                    <w:t>清单提供的</w:t>
                  </w:r>
                  <w:r>
                    <w:rPr>
                      <w:rFonts w:hint="eastAsia" w:ascii="Times New Roman" w:hAnsi="Times New Roman" w:eastAsia="宋体" w:cs="Times New Roman"/>
                      <w:bCs/>
                      <w:color w:val="0000FF"/>
                      <w:sz w:val="22"/>
                    </w:rPr>
                    <w:t>可选用公共接口</w:t>
                  </w:r>
                </w:p>
                <w:p w14:paraId="10894607">
                  <w:pPr>
                    <w:spacing w:line="300" w:lineRule="auto"/>
                    <w:ind w:firstLine="0" w:firstLineChars="0"/>
                    <w:rPr>
                      <w:rFonts w:hint="default" w:ascii="Times New Roman" w:hAnsi="Times New Roman" w:eastAsia="宋体" w:cs="Times New Roman"/>
                      <w:bCs/>
                      <w:color w:val="0000FF"/>
                      <w:sz w:val="22"/>
                      <w:lang w:val="en-US" w:eastAsia="zh-CN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bCs/>
                      <w:color w:val="0000FF"/>
                      <w:sz w:val="22"/>
                    </w:rPr>
                    <w:t>2）使用专用接口：</w:t>
                  </w:r>
                  <w:r>
                    <w:rPr>
                      <w:rFonts w:hint="eastAsia" w:ascii="Times New Roman" w:hAnsi="Times New Roman" w:eastAsia="宋体" w:cs="Times New Roman"/>
                      <w:bCs/>
                      <w:color w:val="0000FF"/>
                      <w:sz w:val="22"/>
                      <w:lang w:val="en-US" w:eastAsia="zh-CN"/>
                    </w:rPr>
                    <w:t>提供已申请资源的信息</w:t>
                  </w:r>
                </w:p>
              </w:tc>
            </w:tr>
          </w:tbl>
          <w:p w14:paraId="7265D1B4">
            <w:pPr>
              <w:spacing w:line="300" w:lineRule="auto"/>
              <w:ind w:firstLine="0" w:firstLineChars="0"/>
              <w:jc w:val="center"/>
              <w:rPr>
                <w:rFonts w:ascii="Times New Roman" w:hAnsi="Times New Roman" w:eastAsia="宋体" w:cs="Times New Roman"/>
              </w:rPr>
            </w:pPr>
          </w:p>
        </w:tc>
      </w:tr>
      <w:tr w14:paraId="4E29C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18" w:type="dxa"/>
            <w:vAlign w:val="center"/>
          </w:tcPr>
          <w:p w14:paraId="0C602F0D">
            <w:pPr>
              <w:ind w:firstLine="0" w:firstLineChars="0"/>
              <w:jc w:val="distribute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cs="Times New Roman"/>
              </w:rPr>
              <w:t>遵守承诺</w:t>
            </w:r>
          </w:p>
        </w:tc>
        <w:tc>
          <w:tcPr>
            <w:tcW w:w="7450" w:type="dxa"/>
            <w:gridSpan w:val="3"/>
            <w:vAlign w:val="center"/>
          </w:tcPr>
          <w:p w14:paraId="60F9C197">
            <w:pPr>
              <w:spacing w:line="300" w:lineRule="auto"/>
              <w:ind w:firstLine="0" w:firstLineChars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lang w:bidi="ar"/>
              </w:rPr>
              <w:t>本人已仔细阅读并同意遵守《上海科技大学生成式人工智能使用指南》的要求，规范使用生成式人工智能，并遵从《上海科技大学生成式人工智能内容引用指南和格式范例》的要求，对生成式人工智能的内容进行引用。</w:t>
            </w:r>
            <w:r>
              <w:rPr>
                <w:rFonts w:ascii="Times New Roman" w:hAnsi="Times New Roman" w:eastAsia="宋体" w:cs="Times New Roman"/>
              </w:rPr>
              <w:t xml:space="preserve">          </w:t>
            </w:r>
          </w:p>
          <w:p w14:paraId="68849CB6">
            <w:pPr>
              <w:spacing w:line="420" w:lineRule="auto"/>
              <w:ind w:firstLine="3840" w:firstLineChars="16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申请人签字：</w:t>
            </w:r>
          </w:p>
          <w:p w14:paraId="427CF0AC">
            <w:pPr>
              <w:spacing w:line="420" w:lineRule="auto"/>
              <w:ind w:firstLine="4560" w:firstLineChars="190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日期：</w:t>
            </w:r>
          </w:p>
        </w:tc>
      </w:tr>
      <w:tr w14:paraId="57BAC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168" w:type="dxa"/>
            <w:gridSpan w:val="4"/>
            <w:vAlign w:val="center"/>
          </w:tcPr>
          <w:p w14:paraId="33F63FAA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课题组/平台审核意见：</w:t>
            </w:r>
          </w:p>
          <w:p w14:paraId="08F522BF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</w:p>
          <w:p w14:paraId="3F429F87">
            <w:pPr>
              <w:spacing w:line="42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      审核人签字：</w:t>
            </w:r>
          </w:p>
          <w:p w14:paraId="79EEC2F9">
            <w:pPr>
              <w:spacing w:line="420" w:lineRule="auto"/>
              <w:ind w:firstLine="0" w:firstLineChars="0"/>
              <w:rPr>
                <w:rFonts w:ascii="Times New Roman" w:hAnsi="Times New Roman" w:eastAsia="宋体" w:cs="Times New Roman"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            日期：  </w:t>
            </w:r>
          </w:p>
        </w:tc>
      </w:tr>
      <w:tr w14:paraId="46FB2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168" w:type="dxa"/>
            <w:gridSpan w:val="4"/>
            <w:vAlign w:val="center"/>
          </w:tcPr>
          <w:p w14:paraId="349E7FE6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技术审核意见：</w:t>
            </w:r>
          </w:p>
          <w:p w14:paraId="3F9D7A50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</w:p>
          <w:p w14:paraId="176A2E26">
            <w:pPr>
              <w:spacing w:line="42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      审核人签字：</w:t>
            </w:r>
          </w:p>
          <w:p w14:paraId="5F792E89">
            <w:pPr>
              <w:spacing w:line="42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            日期</w:t>
            </w:r>
            <w:r>
              <w:rPr>
                <w:rFonts w:ascii="Times New Roman" w:hAnsi="Times New Roman" w:eastAsia="宋体" w:cs="Times New Roman"/>
                <w:bCs/>
                <w:sz w:val="22"/>
              </w:rPr>
              <w:t>：</w:t>
            </w:r>
            <w:r>
              <w:rPr>
                <w:rFonts w:ascii="Times New Roman" w:hAnsi="Times New Roman" w:eastAsia="宋体" w:cs="Times New Roman"/>
              </w:rPr>
              <w:t xml:space="preserve">    </w:t>
            </w:r>
          </w:p>
        </w:tc>
      </w:tr>
      <w:tr w14:paraId="010E1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168" w:type="dxa"/>
            <w:gridSpan w:val="4"/>
            <w:vAlign w:val="center"/>
          </w:tcPr>
          <w:p w14:paraId="2C776E4F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所在院所/部门审核意见：</w:t>
            </w:r>
          </w:p>
          <w:p w14:paraId="7CCF881D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</w:p>
          <w:p w14:paraId="40A5C250">
            <w:pPr>
              <w:spacing w:line="42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      负责人签字：</w:t>
            </w:r>
          </w:p>
          <w:p w14:paraId="321C419E">
            <w:pPr>
              <w:spacing w:line="42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            日期：                                        </w:t>
            </w:r>
          </w:p>
        </w:tc>
      </w:tr>
      <w:tr w14:paraId="39066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168" w:type="dxa"/>
            <w:gridSpan w:val="4"/>
            <w:vAlign w:val="center"/>
          </w:tcPr>
          <w:p w14:paraId="15073B8D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图书信息中心审批意见：</w:t>
            </w:r>
          </w:p>
          <w:p w14:paraId="51845EBF">
            <w:pPr>
              <w:ind w:firstLine="0" w:firstLineChars="0"/>
              <w:rPr>
                <w:rFonts w:ascii="Times New Roman" w:hAnsi="Times New Roman" w:eastAsia="宋体" w:cs="Times New Roman"/>
              </w:rPr>
            </w:pPr>
          </w:p>
          <w:p w14:paraId="5E33B883">
            <w:pPr>
              <w:spacing w:line="42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  <w:bCs/>
                <w:sz w:val="22"/>
              </w:rPr>
              <w:t xml:space="preserve">             </w:t>
            </w:r>
            <w:r>
              <w:rPr>
                <w:rFonts w:ascii="Times New Roman" w:hAnsi="Times New Roman" w:eastAsia="宋体" w:cs="Times New Roman"/>
              </w:rPr>
              <w:t xml:space="preserve">                                  负责人签字：</w:t>
            </w:r>
          </w:p>
          <w:p w14:paraId="013A6A23">
            <w:pPr>
              <w:spacing w:line="420" w:lineRule="auto"/>
              <w:ind w:firstLine="0"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 xml:space="preserve">                                                   日期：                                                     </w:t>
            </w:r>
          </w:p>
        </w:tc>
      </w:tr>
    </w:tbl>
    <w:p w14:paraId="46A1991D">
      <w:pPr>
        <w:rPr>
          <w:rFonts w:ascii="Times New Roman" w:hAnsi="Times New Roman" w:cs="Times New Roman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709" w:right="1800" w:bottom="993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91B248">
    <w:pPr>
      <w:pStyle w:val="7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2C39B0">
    <w:pPr>
      <w:pStyle w:val="7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8364F9"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0B3212">
    <w:pPr>
      <w:pStyle w:val="8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C238273"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1E371B"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2ZDFiOWUwMmFlNmZiMmIwMDU2MzgwNTBmMWMzYTQifQ=="/>
  </w:docVars>
  <w:rsids>
    <w:rsidRoot w:val="004D5128"/>
    <w:rsid w:val="0003252E"/>
    <w:rsid w:val="00054AC0"/>
    <w:rsid w:val="00057881"/>
    <w:rsid w:val="000A75F7"/>
    <w:rsid w:val="000D1589"/>
    <w:rsid w:val="000F2C99"/>
    <w:rsid w:val="000F704C"/>
    <w:rsid w:val="001515F4"/>
    <w:rsid w:val="00152414"/>
    <w:rsid w:val="001533F2"/>
    <w:rsid w:val="00192A46"/>
    <w:rsid w:val="00196D77"/>
    <w:rsid w:val="001C0EB7"/>
    <w:rsid w:val="0020411A"/>
    <w:rsid w:val="00264BF4"/>
    <w:rsid w:val="00270039"/>
    <w:rsid w:val="00297C86"/>
    <w:rsid w:val="002A6018"/>
    <w:rsid w:val="002B725F"/>
    <w:rsid w:val="002D7EE9"/>
    <w:rsid w:val="003166F0"/>
    <w:rsid w:val="00316D09"/>
    <w:rsid w:val="00326FA8"/>
    <w:rsid w:val="003319DC"/>
    <w:rsid w:val="003421E5"/>
    <w:rsid w:val="00352E75"/>
    <w:rsid w:val="0036183E"/>
    <w:rsid w:val="00361BAB"/>
    <w:rsid w:val="003667AC"/>
    <w:rsid w:val="00383B5A"/>
    <w:rsid w:val="003A37A3"/>
    <w:rsid w:val="003C54E2"/>
    <w:rsid w:val="003D774F"/>
    <w:rsid w:val="003D7C1B"/>
    <w:rsid w:val="003E026C"/>
    <w:rsid w:val="00426A74"/>
    <w:rsid w:val="004414BB"/>
    <w:rsid w:val="00457D05"/>
    <w:rsid w:val="00484D37"/>
    <w:rsid w:val="00491B20"/>
    <w:rsid w:val="004C1FF7"/>
    <w:rsid w:val="004D5128"/>
    <w:rsid w:val="004E0BB7"/>
    <w:rsid w:val="004F1BB9"/>
    <w:rsid w:val="004F7E8B"/>
    <w:rsid w:val="00503E15"/>
    <w:rsid w:val="00520550"/>
    <w:rsid w:val="00586F28"/>
    <w:rsid w:val="005B148F"/>
    <w:rsid w:val="005E1E7D"/>
    <w:rsid w:val="005F6E9A"/>
    <w:rsid w:val="00606466"/>
    <w:rsid w:val="00621A1C"/>
    <w:rsid w:val="006275AA"/>
    <w:rsid w:val="006319BD"/>
    <w:rsid w:val="00640E51"/>
    <w:rsid w:val="006511CC"/>
    <w:rsid w:val="00661E85"/>
    <w:rsid w:val="006836A6"/>
    <w:rsid w:val="006A555A"/>
    <w:rsid w:val="006A5A2D"/>
    <w:rsid w:val="006B207A"/>
    <w:rsid w:val="006B5DC5"/>
    <w:rsid w:val="006E18DD"/>
    <w:rsid w:val="006F2CF0"/>
    <w:rsid w:val="006F75E7"/>
    <w:rsid w:val="0070251B"/>
    <w:rsid w:val="00705D64"/>
    <w:rsid w:val="00711665"/>
    <w:rsid w:val="007437E7"/>
    <w:rsid w:val="00752356"/>
    <w:rsid w:val="00787131"/>
    <w:rsid w:val="007C4BC0"/>
    <w:rsid w:val="007D154A"/>
    <w:rsid w:val="00811008"/>
    <w:rsid w:val="00811906"/>
    <w:rsid w:val="00844586"/>
    <w:rsid w:val="008817E6"/>
    <w:rsid w:val="00882098"/>
    <w:rsid w:val="00887A8D"/>
    <w:rsid w:val="008E1ACF"/>
    <w:rsid w:val="008E1C85"/>
    <w:rsid w:val="008E1CA4"/>
    <w:rsid w:val="008E608E"/>
    <w:rsid w:val="008F1B79"/>
    <w:rsid w:val="008F2AD3"/>
    <w:rsid w:val="00925584"/>
    <w:rsid w:val="00935BF0"/>
    <w:rsid w:val="00953AE0"/>
    <w:rsid w:val="00962D4F"/>
    <w:rsid w:val="0097360C"/>
    <w:rsid w:val="00982354"/>
    <w:rsid w:val="00993922"/>
    <w:rsid w:val="0099658B"/>
    <w:rsid w:val="009B63F1"/>
    <w:rsid w:val="009C0E64"/>
    <w:rsid w:val="009D77CE"/>
    <w:rsid w:val="009F7524"/>
    <w:rsid w:val="00A00CA0"/>
    <w:rsid w:val="00A0606E"/>
    <w:rsid w:val="00A40B78"/>
    <w:rsid w:val="00A740C9"/>
    <w:rsid w:val="00A96515"/>
    <w:rsid w:val="00AC5FAD"/>
    <w:rsid w:val="00B00D64"/>
    <w:rsid w:val="00B01205"/>
    <w:rsid w:val="00B23E10"/>
    <w:rsid w:val="00B4647B"/>
    <w:rsid w:val="00B662F7"/>
    <w:rsid w:val="00BA5131"/>
    <w:rsid w:val="00BB531F"/>
    <w:rsid w:val="00BD1C45"/>
    <w:rsid w:val="00BE3F8F"/>
    <w:rsid w:val="00C00C34"/>
    <w:rsid w:val="00C44528"/>
    <w:rsid w:val="00C74083"/>
    <w:rsid w:val="00C7619E"/>
    <w:rsid w:val="00C85C43"/>
    <w:rsid w:val="00C90681"/>
    <w:rsid w:val="00CC130F"/>
    <w:rsid w:val="00D16B2C"/>
    <w:rsid w:val="00D53C0E"/>
    <w:rsid w:val="00D55613"/>
    <w:rsid w:val="00D80D6D"/>
    <w:rsid w:val="00D9020B"/>
    <w:rsid w:val="00DA59F7"/>
    <w:rsid w:val="00DF3F47"/>
    <w:rsid w:val="00E03F23"/>
    <w:rsid w:val="00E172CF"/>
    <w:rsid w:val="00E178DD"/>
    <w:rsid w:val="00E3579C"/>
    <w:rsid w:val="00E4056A"/>
    <w:rsid w:val="00E73B83"/>
    <w:rsid w:val="00EA5E51"/>
    <w:rsid w:val="00EB173E"/>
    <w:rsid w:val="00EB5E31"/>
    <w:rsid w:val="00EC519F"/>
    <w:rsid w:val="00ED38F4"/>
    <w:rsid w:val="00EF543A"/>
    <w:rsid w:val="00F02892"/>
    <w:rsid w:val="00F06766"/>
    <w:rsid w:val="00F32A2A"/>
    <w:rsid w:val="00FA5DEA"/>
    <w:rsid w:val="00FC7C0C"/>
    <w:rsid w:val="00FD1C3F"/>
    <w:rsid w:val="00FD2B76"/>
    <w:rsid w:val="00FD616D"/>
    <w:rsid w:val="00FE0E7F"/>
    <w:rsid w:val="00FF0357"/>
    <w:rsid w:val="01CD2B81"/>
    <w:rsid w:val="06EB7A14"/>
    <w:rsid w:val="121038CF"/>
    <w:rsid w:val="18677A53"/>
    <w:rsid w:val="18FC32DF"/>
    <w:rsid w:val="1A503369"/>
    <w:rsid w:val="1BFC11D6"/>
    <w:rsid w:val="1D63751B"/>
    <w:rsid w:val="383560EC"/>
    <w:rsid w:val="38A31197"/>
    <w:rsid w:val="3D1D6620"/>
    <w:rsid w:val="45FB5A1D"/>
    <w:rsid w:val="47D97D42"/>
    <w:rsid w:val="501A2E60"/>
    <w:rsid w:val="51FE5112"/>
    <w:rsid w:val="57406487"/>
    <w:rsid w:val="58416DE4"/>
    <w:rsid w:val="5CF83A22"/>
    <w:rsid w:val="6E1C1E9F"/>
    <w:rsid w:val="6EBF53BC"/>
    <w:rsid w:val="7BD940A9"/>
    <w:rsid w:val="7D132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  <w:ind w:firstLine="480" w:firstLineChars="200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autoRedefine/>
    <w:qFormat/>
    <w:uiPriority w:val="0"/>
    <w:pPr>
      <w:keepNext/>
      <w:keepLines/>
      <w:spacing w:before="120" w:after="120"/>
      <w:jc w:val="center"/>
      <w:outlineLvl w:val="0"/>
    </w:pPr>
    <w:rPr>
      <w:rFonts w:ascii="Times New Roman" w:hAnsi="Times New Roman" w:eastAsia="宋体" w:cs="Times New Roman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4"/>
    <w:autoRedefine/>
    <w:unhideWhenUsed/>
    <w:qFormat/>
    <w:uiPriority w:val="0"/>
    <w:pPr>
      <w:keepNext/>
      <w:keepLines/>
      <w:spacing w:before="260" w:after="260" w:line="416" w:lineRule="auto"/>
      <w:ind w:firstLine="0" w:firstLineChars="0"/>
      <w:outlineLvl w:val="1"/>
    </w:pPr>
    <w:rPr>
      <w:rFonts w:eastAsia="黑体" w:asciiTheme="majorHAnsi" w:hAnsiTheme="majorHAnsi" w:cstheme="majorBidi"/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2"/>
    <w:autoRedefine/>
    <w:semiHidden/>
    <w:unhideWhenUsed/>
    <w:qFormat/>
    <w:uiPriority w:val="99"/>
  </w:style>
  <w:style w:type="paragraph" w:styleId="5">
    <w:name w:val="Plain Text"/>
    <w:basedOn w:val="1"/>
    <w:link w:val="19"/>
    <w:autoRedefine/>
    <w:unhideWhenUsed/>
    <w:qFormat/>
    <w:uiPriority w:val="99"/>
    <w:rPr>
      <w:rFonts w:ascii="Calibri" w:hAnsi="Courier New" w:eastAsia="等线" w:cs="Courier New"/>
      <w:sz w:val="21"/>
    </w:rPr>
  </w:style>
  <w:style w:type="paragraph" w:styleId="6">
    <w:name w:val="Balloon Text"/>
    <w:basedOn w:val="1"/>
    <w:link w:val="20"/>
    <w:autoRedefine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8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4"/>
    <w:next w:val="4"/>
    <w:link w:val="23"/>
    <w:autoRedefine/>
    <w:semiHidden/>
    <w:unhideWhenUsed/>
    <w:qFormat/>
    <w:uiPriority w:val="99"/>
    <w:rPr>
      <w:b/>
      <w:bCs/>
    </w:rPr>
  </w:style>
  <w:style w:type="table" w:styleId="11">
    <w:name w:val="Table Grid"/>
    <w:basedOn w:val="10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annotation reference"/>
    <w:basedOn w:val="12"/>
    <w:autoRedefine/>
    <w:semiHidden/>
    <w:unhideWhenUsed/>
    <w:qFormat/>
    <w:uiPriority w:val="99"/>
    <w:rPr>
      <w:sz w:val="21"/>
      <w:szCs w:val="21"/>
    </w:rPr>
  </w:style>
  <w:style w:type="character" w:customStyle="1" w:styleId="14">
    <w:name w:val="页眉 字符"/>
    <w:basedOn w:val="12"/>
    <w:link w:val="8"/>
    <w:autoRedefine/>
    <w:qFormat/>
    <w:uiPriority w:val="99"/>
    <w:rPr>
      <w:sz w:val="18"/>
      <w:szCs w:val="18"/>
    </w:rPr>
  </w:style>
  <w:style w:type="character" w:customStyle="1" w:styleId="15">
    <w:name w:val="页脚 字符"/>
    <w:basedOn w:val="12"/>
    <w:link w:val="7"/>
    <w:autoRedefine/>
    <w:qFormat/>
    <w:uiPriority w:val="99"/>
    <w:rPr>
      <w:sz w:val="18"/>
      <w:szCs w:val="18"/>
    </w:rPr>
  </w:style>
  <w:style w:type="character" w:customStyle="1" w:styleId="16">
    <w:name w:val="标题 1 Char"/>
    <w:basedOn w:val="12"/>
    <w:autoRedefine/>
    <w:qFormat/>
    <w:uiPriority w:val="9"/>
    <w:rPr>
      <w:b/>
      <w:bCs/>
      <w:kern w:val="44"/>
      <w:sz w:val="44"/>
      <w:szCs w:val="44"/>
    </w:rPr>
  </w:style>
  <w:style w:type="character" w:customStyle="1" w:styleId="17">
    <w:name w:val="标题 1 字符"/>
    <w:basedOn w:val="12"/>
    <w:link w:val="2"/>
    <w:autoRedefine/>
    <w:qFormat/>
    <w:uiPriority w:val="0"/>
    <w:rPr>
      <w:rFonts w:ascii="Times New Roman" w:hAnsi="Times New Roman" w:eastAsia="宋体" w:cs="Times New Roman"/>
      <w:b/>
      <w:bCs/>
      <w:kern w:val="44"/>
      <w:sz w:val="28"/>
      <w:szCs w:val="44"/>
    </w:rPr>
  </w:style>
  <w:style w:type="paragraph" w:styleId="18">
    <w:name w:val="List Paragraph"/>
    <w:basedOn w:val="1"/>
    <w:autoRedefine/>
    <w:qFormat/>
    <w:uiPriority w:val="34"/>
    <w:pPr>
      <w:ind w:firstLine="420"/>
    </w:pPr>
  </w:style>
  <w:style w:type="character" w:customStyle="1" w:styleId="19">
    <w:name w:val="纯文本 字符"/>
    <w:basedOn w:val="12"/>
    <w:link w:val="5"/>
    <w:autoRedefine/>
    <w:qFormat/>
    <w:uiPriority w:val="99"/>
    <w:rPr>
      <w:rFonts w:ascii="Calibri" w:hAnsi="Courier New" w:eastAsia="等线" w:cs="Courier New"/>
    </w:rPr>
  </w:style>
  <w:style w:type="character" w:customStyle="1" w:styleId="20">
    <w:name w:val="批注框文本 字符"/>
    <w:basedOn w:val="12"/>
    <w:link w:val="6"/>
    <w:autoRedefine/>
    <w:semiHidden/>
    <w:qFormat/>
    <w:uiPriority w:val="99"/>
    <w:rPr>
      <w:sz w:val="18"/>
      <w:szCs w:val="18"/>
    </w:rPr>
  </w:style>
  <w:style w:type="character" w:customStyle="1" w:styleId="21">
    <w:name w:val="font11"/>
    <w:basedOn w:val="12"/>
    <w:autoRedefine/>
    <w:qFormat/>
    <w:uiPriority w:val="0"/>
    <w:rPr>
      <w:rFonts w:hint="default" w:ascii="Arial" w:hAnsi="Arial" w:cs="Arial"/>
      <w:color w:val="374151"/>
      <w:sz w:val="21"/>
      <w:szCs w:val="21"/>
      <w:u w:val="none"/>
    </w:rPr>
  </w:style>
  <w:style w:type="character" w:customStyle="1" w:styleId="22">
    <w:name w:val="批注文字 字符"/>
    <w:basedOn w:val="12"/>
    <w:link w:val="4"/>
    <w:autoRedefine/>
    <w:semiHidden/>
    <w:qFormat/>
    <w:uiPriority w:val="99"/>
    <w:rPr>
      <w:kern w:val="2"/>
      <w:sz w:val="24"/>
      <w:szCs w:val="22"/>
    </w:rPr>
  </w:style>
  <w:style w:type="character" w:customStyle="1" w:styleId="23">
    <w:name w:val="批注主题 字符"/>
    <w:basedOn w:val="22"/>
    <w:link w:val="9"/>
    <w:autoRedefine/>
    <w:semiHidden/>
    <w:qFormat/>
    <w:uiPriority w:val="99"/>
    <w:rPr>
      <w:b/>
      <w:bCs/>
      <w:kern w:val="2"/>
      <w:sz w:val="24"/>
      <w:szCs w:val="22"/>
    </w:rPr>
  </w:style>
  <w:style w:type="character" w:customStyle="1" w:styleId="24">
    <w:name w:val="标题 2 字符"/>
    <w:basedOn w:val="12"/>
    <w:link w:val="3"/>
    <w:qFormat/>
    <w:uiPriority w:val="0"/>
    <w:rPr>
      <w:rFonts w:eastAsia="黑体" w:asciiTheme="majorHAnsi" w:hAnsiTheme="majorHAnsi" w:cstheme="majorBidi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852</Words>
  <Characters>1073</Characters>
  <Lines>12</Lines>
  <Paragraphs>3</Paragraphs>
  <TotalTime>6</TotalTime>
  <ScaleCrop>false</ScaleCrop>
  <LinksUpToDate>false</LinksUpToDate>
  <CharactersWithSpaces>1630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2024-04-07T00:37:00Z</dcterms:created>
  <dc:creator>ying pi</dc:creator>
  <cp:lastModifiedBy>ansen</cp:lastModifiedBy>
  <cp:lastPrinted>2017-05-12T02:48:00Z</cp:lastPrinted>
  <dcterms:modified xsi:type="dcterms:W3CDTF">2025-09-16T04:03:30Z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9798A052B95646BF919F7876342ED08C_13</vt:lpwstr>
  </property>
  <property fmtid="{D5CDD505-2E9C-101B-9397-08002B2CF9AE}" pid="4" name="KSOTemplateDocerSaveRecord">
    <vt:lpwstr>eyJoZGlkIjoiN2Y3OGFiNGYyM2QxZWExOWY5MTIyZjU1NTVkYjkyMDEiLCJ1c2VySWQiOiI1NDE0OTMwNzkifQ==</vt:lpwstr>
  </property>
</Properties>
</file>